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4002E622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7F27C0B0" w14:textId="05808815" w:rsidR="00531D58" w:rsidRDefault="00D43600" w:rsidP="00531D58">
      <w:pPr>
        <w:spacing w:after="0"/>
        <w:jc w:val="center"/>
        <w:rPr>
          <w:szCs w:val="24"/>
        </w:rPr>
      </w:pPr>
      <w:r>
        <w:rPr>
          <w:szCs w:val="24"/>
        </w:rPr>
        <w:t>February 6</w:t>
      </w:r>
      <w:r w:rsidR="00D14FC6">
        <w:rPr>
          <w:szCs w:val="24"/>
        </w:rPr>
        <w:t>, 2023</w:t>
      </w:r>
    </w:p>
    <w:p w14:paraId="44584EA5" w14:textId="0ACDE92F" w:rsidR="00531D58" w:rsidRDefault="00531D58" w:rsidP="00531D58">
      <w:pPr>
        <w:spacing w:after="0"/>
        <w:jc w:val="center"/>
        <w:rPr>
          <w:szCs w:val="24"/>
        </w:rPr>
      </w:pP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604C8AE2" w14:textId="7378E806" w:rsidR="00531D58" w:rsidRDefault="00531D58" w:rsidP="00531D58">
      <w:pPr>
        <w:spacing w:after="0"/>
        <w:rPr>
          <w:szCs w:val="24"/>
        </w:rPr>
      </w:pPr>
    </w:p>
    <w:p w14:paraId="006A2BEA" w14:textId="49F0E598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>The regular monthly meeting of the Reading Township Planning Commission was held at the Reading Township Municipal Building and called to order at 6:3</w:t>
      </w:r>
      <w:r w:rsidR="00BF4CD3">
        <w:rPr>
          <w:szCs w:val="24"/>
        </w:rPr>
        <w:t>3</w:t>
      </w:r>
      <w:r>
        <w:rPr>
          <w:szCs w:val="24"/>
        </w:rPr>
        <w:t xml:space="preserve">pm by </w:t>
      </w:r>
      <w:r w:rsidR="00D43600">
        <w:rPr>
          <w:szCs w:val="24"/>
        </w:rPr>
        <w:t xml:space="preserve">Vice </w:t>
      </w:r>
      <w:r>
        <w:rPr>
          <w:szCs w:val="24"/>
        </w:rPr>
        <w:t>Chair</w:t>
      </w:r>
      <w:r w:rsidR="00D43600">
        <w:rPr>
          <w:szCs w:val="24"/>
        </w:rPr>
        <w:t>person</w:t>
      </w:r>
      <w:r w:rsidR="00BF4CD3">
        <w:rPr>
          <w:szCs w:val="24"/>
        </w:rPr>
        <w:t>,</w:t>
      </w:r>
      <w:r w:rsidR="00D43600">
        <w:rPr>
          <w:szCs w:val="24"/>
        </w:rPr>
        <w:t xml:space="preserve"> Alicia Wooters.</w:t>
      </w:r>
      <w:r>
        <w:rPr>
          <w:szCs w:val="24"/>
        </w:rPr>
        <w:t xml:space="preserve">  Planning Commission members in attendance were Donald Godfrey</w:t>
      </w:r>
      <w:r w:rsidR="00BF4CD3">
        <w:rPr>
          <w:szCs w:val="24"/>
        </w:rPr>
        <w:t xml:space="preserve"> and </w:t>
      </w:r>
      <w:r w:rsidR="004744F7">
        <w:rPr>
          <w:szCs w:val="24"/>
        </w:rPr>
        <w:t>Gerald Shank</w:t>
      </w:r>
      <w:r>
        <w:rPr>
          <w:szCs w:val="24"/>
        </w:rPr>
        <w:t xml:space="preserve"> with </w:t>
      </w:r>
      <w:r w:rsidR="00BF4CD3">
        <w:rPr>
          <w:szCs w:val="24"/>
        </w:rPr>
        <w:t xml:space="preserve">Vice </w:t>
      </w:r>
      <w:r>
        <w:rPr>
          <w:szCs w:val="24"/>
        </w:rPr>
        <w:t>Chair</w:t>
      </w:r>
      <w:r w:rsidR="00BF4CD3">
        <w:rPr>
          <w:szCs w:val="24"/>
        </w:rPr>
        <w:t>person</w:t>
      </w:r>
      <w:r w:rsidR="00645CB0">
        <w:rPr>
          <w:szCs w:val="24"/>
        </w:rPr>
        <w:t xml:space="preserve"> Alicia Wooters</w:t>
      </w:r>
      <w:r>
        <w:rPr>
          <w:szCs w:val="24"/>
        </w:rPr>
        <w:t xml:space="preserve"> presiding.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68690AEA" w14:textId="61051048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Joseph Musso</w:t>
      </w:r>
      <w:r w:rsidR="00D72DD7">
        <w:rPr>
          <w:szCs w:val="24"/>
        </w:rPr>
        <w:t xml:space="preserve">, Musso Development Services, LLC, </w:t>
      </w:r>
      <w:r w:rsidR="006211CF">
        <w:rPr>
          <w:szCs w:val="24"/>
        </w:rPr>
        <w:t xml:space="preserve"> </w:t>
      </w:r>
      <w:r>
        <w:rPr>
          <w:szCs w:val="24"/>
        </w:rPr>
        <w:t xml:space="preserve">as well as Township Supervisors Kevin Holtzinger and </w:t>
      </w:r>
      <w:r w:rsidR="00D72DD7">
        <w:rPr>
          <w:szCs w:val="24"/>
        </w:rPr>
        <w:t>Wes Thomason</w:t>
      </w:r>
      <w:r>
        <w:rPr>
          <w:szCs w:val="24"/>
        </w:rPr>
        <w:t>.</w:t>
      </w:r>
    </w:p>
    <w:p w14:paraId="41126C1F" w14:textId="7ACABE9E" w:rsidR="000B7DCC" w:rsidRDefault="000B7DCC" w:rsidP="00531D58">
      <w:pPr>
        <w:spacing w:after="0"/>
        <w:rPr>
          <w:szCs w:val="24"/>
        </w:rPr>
      </w:pPr>
    </w:p>
    <w:p w14:paraId="4EFFC00A" w14:textId="2D4C8BD0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534333">
        <w:rPr>
          <w:szCs w:val="24"/>
        </w:rPr>
        <w:t xml:space="preserve">January 4, </w:t>
      </w:r>
      <w:proofErr w:type="gramStart"/>
      <w:r w:rsidR="00534333">
        <w:rPr>
          <w:szCs w:val="24"/>
        </w:rPr>
        <w:t>2023</w:t>
      </w:r>
      <w:proofErr w:type="gramEnd"/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E50161">
        <w:rPr>
          <w:szCs w:val="24"/>
        </w:rPr>
        <w:t>Jerry Shank</w:t>
      </w:r>
      <w:r>
        <w:rPr>
          <w:szCs w:val="24"/>
        </w:rPr>
        <w:t xml:space="preserve">,  </w:t>
      </w:r>
      <w:r w:rsidR="00C75296">
        <w:rPr>
          <w:szCs w:val="24"/>
        </w:rPr>
        <w:t>Don Godfrey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31CFE051" w14:textId="47395A2A" w:rsidR="000B7DCC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C17211F" w14:textId="4E5E8AC9" w:rsidR="00C71AB7" w:rsidRDefault="00C71AB7" w:rsidP="000B7DCC">
      <w:pPr>
        <w:spacing w:after="0"/>
        <w:jc w:val="center"/>
        <w:rPr>
          <w:b/>
          <w:bCs/>
          <w:szCs w:val="24"/>
        </w:rPr>
      </w:pPr>
    </w:p>
    <w:p w14:paraId="48F908C9" w14:textId="25B6AA73" w:rsidR="00322BBF" w:rsidRDefault="00121888" w:rsidP="000B7DCC">
      <w:pPr>
        <w:spacing w:after="0"/>
        <w:rPr>
          <w:b/>
          <w:bCs/>
          <w:szCs w:val="24"/>
        </w:rPr>
      </w:pPr>
      <w:proofErr w:type="spellStart"/>
      <w:r>
        <w:rPr>
          <w:b/>
          <w:bCs/>
          <w:szCs w:val="24"/>
        </w:rPr>
        <w:t>Andato</w:t>
      </w:r>
      <w:proofErr w:type="spellEnd"/>
      <w:r>
        <w:rPr>
          <w:b/>
          <w:bCs/>
          <w:szCs w:val="24"/>
        </w:rPr>
        <w:t xml:space="preserve"> Subdivision</w:t>
      </w:r>
    </w:p>
    <w:p w14:paraId="6BB5B273" w14:textId="1855A9DA" w:rsidR="00121888" w:rsidRDefault="00121888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SALD# </w:t>
      </w:r>
      <w:r w:rsidR="00B332E2">
        <w:rPr>
          <w:b/>
          <w:bCs/>
          <w:szCs w:val="24"/>
        </w:rPr>
        <w:t>2023-01</w:t>
      </w:r>
    </w:p>
    <w:p w14:paraId="2961DC79" w14:textId="0EE78852" w:rsidR="00B332E2" w:rsidRDefault="00B332E2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1441 East Berlin Rd.</w:t>
      </w:r>
    </w:p>
    <w:p w14:paraId="6365748C" w14:textId="58FB542B" w:rsidR="00B332E2" w:rsidRDefault="00B332E2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3CD8D574" w14:textId="6581A931" w:rsidR="00B332E2" w:rsidRDefault="00B332E2" w:rsidP="000B7DCC">
      <w:pPr>
        <w:spacing w:after="0"/>
        <w:rPr>
          <w:b/>
          <w:bCs/>
          <w:szCs w:val="24"/>
        </w:rPr>
      </w:pPr>
    </w:p>
    <w:p w14:paraId="3A44A5C7" w14:textId="2A89F5CE" w:rsidR="00B332E2" w:rsidRDefault="00970C5B" w:rsidP="000B7DCC">
      <w:pPr>
        <w:spacing w:after="0"/>
        <w:rPr>
          <w:szCs w:val="24"/>
        </w:rPr>
      </w:pPr>
      <w:r>
        <w:rPr>
          <w:szCs w:val="24"/>
        </w:rPr>
        <w:t>Joseph Musso with Musso Development Services, LLC</w:t>
      </w:r>
      <w:r w:rsidR="000D1E4A">
        <w:rPr>
          <w:szCs w:val="24"/>
        </w:rPr>
        <w:t xml:space="preserve"> was present to discuss the </w:t>
      </w:r>
      <w:proofErr w:type="spellStart"/>
      <w:r w:rsidR="00C72316">
        <w:rPr>
          <w:szCs w:val="24"/>
        </w:rPr>
        <w:t>Andato</w:t>
      </w:r>
      <w:proofErr w:type="spellEnd"/>
      <w:r w:rsidR="00C72316">
        <w:rPr>
          <w:szCs w:val="24"/>
        </w:rPr>
        <w:t xml:space="preserve"> Subdivision at 1441 East Berlin Rd.  </w:t>
      </w:r>
      <w:r w:rsidR="000608F9">
        <w:rPr>
          <w:szCs w:val="24"/>
        </w:rPr>
        <w:t>Mr. Musso stated that he would be requesting the following waivers</w:t>
      </w:r>
      <w:r w:rsidR="005C1348">
        <w:rPr>
          <w:szCs w:val="24"/>
        </w:rPr>
        <w:t xml:space="preserve">: </w:t>
      </w:r>
    </w:p>
    <w:p w14:paraId="09A7A586" w14:textId="7F85CD4F" w:rsidR="005C1348" w:rsidRDefault="005C1348" w:rsidP="000B7DCC">
      <w:pPr>
        <w:spacing w:after="0"/>
        <w:rPr>
          <w:szCs w:val="24"/>
        </w:rPr>
      </w:pPr>
    </w:p>
    <w:p w14:paraId="4B22426A" w14:textId="6DC82D2E" w:rsidR="005C1348" w:rsidRDefault="005C1348" w:rsidP="005C1348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Waiver for the need of a Pre-Liminary Plan</w:t>
      </w:r>
    </w:p>
    <w:p w14:paraId="337A3FCA" w14:textId="54735DA3" w:rsidR="00F41485" w:rsidRDefault="00F41485" w:rsidP="005C1348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Waiver </w:t>
      </w:r>
      <w:r>
        <w:rPr>
          <w:rFonts w:cs="Times New Roman"/>
          <w:szCs w:val="24"/>
        </w:rPr>
        <w:t>§</w:t>
      </w:r>
      <w:r>
        <w:rPr>
          <w:szCs w:val="24"/>
        </w:rPr>
        <w:t>22-306.A.</w:t>
      </w:r>
      <w:r w:rsidR="00361C48">
        <w:rPr>
          <w:szCs w:val="24"/>
        </w:rPr>
        <w:t xml:space="preserve">13 to show no contour lines on plan due to low </w:t>
      </w:r>
      <w:proofErr w:type="gramStart"/>
      <w:r w:rsidR="00361C48">
        <w:rPr>
          <w:szCs w:val="24"/>
        </w:rPr>
        <w:t>elevation</w:t>
      </w:r>
      <w:proofErr w:type="gramEnd"/>
    </w:p>
    <w:p w14:paraId="68DC2854" w14:textId="22890F32" w:rsidR="00361C48" w:rsidRDefault="00361C48" w:rsidP="005C1348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Waiver </w:t>
      </w:r>
      <w:r>
        <w:rPr>
          <w:rFonts w:cs="Times New Roman"/>
          <w:szCs w:val="24"/>
        </w:rPr>
        <w:t>§</w:t>
      </w:r>
      <w:r w:rsidR="009143B0">
        <w:rPr>
          <w:szCs w:val="24"/>
        </w:rPr>
        <w:t xml:space="preserve">22-306.A.14 to show no benchmark on the </w:t>
      </w:r>
      <w:proofErr w:type="gramStart"/>
      <w:r w:rsidR="009143B0">
        <w:rPr>
          <w:szCs w:val="24"/>
        </w:rPr>
        <w:t>plan</w:t>
      </w:r>
      <w:proofErr w:type="gramEnd"/>
    </w:p>
    <w:p w14:paraId="7F18B3D9" w14:textId="5887F8C3" w:rsidR="009143B0" w:rsidRDefault="009143B0" w:rsidP="005C1348">
      <w:pPr>
        <w:pStyle w:val="ListParagraph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Conditional Waiver </w:t>
      </w:r>
      <w:r>
        <w:rPr>
          <w:rFonts w:cs="Times New Roman"/>
          <w:szCs w:val="24"/>
        </w:rPr>
        <w:t>§</w:t>
      </w:r>
      <w:r w:rsidR="00456B6E">
        <w:rPr>
          <w:szCs w:val="24"/>
        </w:rPr>
        <w:t xml:space="preserve">22-403.2.C.02 cartway width </w:t>
      </w:r>
    </w:p>
    <w:p w14:paraId="735F2AAD" w14:textId="010015E9" w:rsidR="00974ACD" w:rsidRDefault="00974ACD" w:rsidP="00974ACD">
      <w:pPr>
        <w:spacing w:after="0"/>
        <w:rPr>
          <w:szCs w:val="24"/>
        </w:rPr>
      </w:pPr>
    </w:p>
    <w:p w14:paraId="7B5545A3" w14:textId="7386C04C" w:rsidR="00974ACD" w:rsidRDefault="00A950FC" w:rsidP="00974ACD">
      <w:pPr>
        <w:spacing w:after="0"/>
        <w:rPr>
          <w:szCs w:val="24"/>
        </w:rPr>
      </w:pPr>
      <w:r>
        <w:rPr>
          <w:szCs w:val="24"/>
        </w:rPr>
        <w:t>A motion to recommend the Board of Supervisors grant the above mentioned waivers and conditional waiver was made by Jerry Shank, Don Godfrey seconded, the motion carried unanimously.</w:t>
      </w:r>
    </w:p>
    <w:p w14:paraId="138C1488" w14:textId="7FFC4EB0" w:rsidR="00A62BC2" w:rsidRDefault="00A62BC2" w:rsidP="00974ACD">
      <w:pPr>
        <w:spacing w:after="0"/>
        <w:rPr>
          <w:szCs w:val="24"/>
        </w:rPr>
      </w:pPr>
    </w:p>
    <w:p w14:paraId="0D63B95D" w14:textId="3E32585A" w:rsidR="00A62BC2" w:rsidRPr="00974ACD" w:rsidRDefault="00A62BC2" w:rsidP="00974ACD">
      <w:pPr>
        <w:spacing w:after="0"/>
        <w:rPr>
          <w:szCs w:val="24"/>
        </w:rPr>
      </w:pPr>
      <w:r>
        <w:rPr>
          <w:szCs w:val="24"/>
        </w:rPr>
        <w:t>A motion to recommend the Board of Superv</w:t>
      </w:r>
      <w:r w:rsidR="002A5FA8">
        <w:rPr>
          <w:szCs w:val="24"/>
        </w:rPr>
        <w:t>iso</w:t>
      </w:r>
      <w:r>
        <w:rPr>
          <w:szCs w:val="24"/>
        </w:rPr>
        <w:t>rs’ approval of the plan</w:t>
      </w:r>
      <w:r w:rsidR="002A5FA8">
        <w:rPr>
          <w:szCs w:val="24"/>
        </w:rPr>
        <w:t xml:space="preserve"> when all conditions from the Township Engineer’s comment letter dated </w:t>
      </w:r>
      <w:r w:rsidR="00F67716">
        <w:rPr>
          <w:szCs w:val="24"/>
        </w:rPr>
        <w:t xml:space="preserve">January 31, </w:t>
      </w:r>
      <w:proofErr w:type="gramStart"/>
      <w:r w:rsidR="00F67716">
        <w:rPr>
          <w:szCs w:val="24"/>
        </w:rPr>
        <w:t>2023</w:t>
      </w:r>
      <w:proofErr w:type="gramEnd"/>
      <w:r w:rsidR="00F67716">
        <w:rPr>
          <w:szCs w:val="24"/>
        </w:rPr>
        <w:t xml:space="preserve"> are met was made by Jerry Shank, seconded by Don Godfrey, motion carried unanimously.</w:t>
      </w:r>
    </w:p>
    <w:p w14:paraId="2AFC95BB" w14:textId="4B1E20B5" w:rsidR="00A65150" w:rsidRDefault="00A4373C" w:rsidP="00A65150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8BDBEA9" w14:textId="124810B2" w:rsidR="00A65150" w:rsidRDefault="00A65150" w:rsidP="00A65150">
      <w:pPr>
        <w:spacing w:after="0"/>
        <w:jc w:val="center"/>
        <w:rPr>
          <w:b/>
          <w:bCs/>
          <w:szCs w:val="24"/>
        </w:rPr>
      </w:pPr>
    </w:p>
    <w:p w14:paraId="096AE167" w14:textId="6BD1DF57" w:rsidR="000F75A3" w:rsidRDefault="00322BBF" w:rsidP="00A65150">
      <w:pPr>
        <w:spacing w:after="0"/>
        <w:rPr>
          <w:szCs w:val="24"/>
        </w:rPr>
      </w:pPr>
      <w:r>
        <w:rPr>
          <w:szCs w:val="24"/>
        </w:rPr>
        <w:t>Andrew Merkel, ACOPD</w:t>
      </w:r>
      <w:r w:rsidR="00857966">
        <w:rPr>
          <w:szCs w:val="24"/>
        </w:rPr>
        <w:t>, provided the Planning Commission with Zoning Text for LC, V, R1, R1-A</w:t>
      </w:r>
      <w:r w:rsidR="00954EB5">
        <w:rPr>
          <w:szCs w:val="24"/>
        </w:rPr>
        <w:t xml:space="preserve"> &amp; R2 districts.  Discussion followed on the </w:t>
      </w:r>
      <w:r w:rsidR="00E608C2">
        <w:rPr>
          <w:szCs w:val="24"/>
        </w:rPr>
        <w:t xml:space="preserve">Village District and Moderate Density </w:t>
      </w:r>
      <w:r w:rsidR="00016B0D">
        <w:rPr>
          <w:szCs w:val="24"/>
        </w:rPr>
        <w:t>District</w:t>
      </w:r>
      <w:r w:rsidR="00DD1D1A">
        <w:rPr>
          <w:szCs w:val="24"/>
        </w:rPr>
        <w:t>.  Andrew will streamline some of the items for the next PC meeting and discussion will continue.</w:t>
      </w:r>
    </w:p>
    <w:p w14:paraId="15106E16" w14:textId="77777777" w:rsidR="00DD1D1A" w:rsidRDefault="00DD1D1A" w:rsidP="00A65150">
      <w:pPr>
        <w:spacing w:after="0"/>
        <w:rPr>
          <w:szCs w:val="24"/>
        </w:rPr>
      </w:pPr>
    </w:p>
    <w:p w14:paraId="49EF63B4" w14:textId="2E256AED" w:rsidR="00016B0D" w:rsidRDefault="006E0701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6C83E0D5" w14:textId="761D9D76" w:rsidR="006E0701" w:rsidRDefault="006E0701" w:rsidP="003448D5">
      <w:pPr>
        <w:spacing w:after="0"/>
        <w:jc w:val="center"/>
        <w:rPr>
          <w:b/>
          <w:bCs/>
          <w:szCs w:val="24"/>
        </w:rPr>
      </w:pPr>
    </w:p>
    <w:p w14:paraId="692E9DD8" w14:textId="125B5FEA" w:rsidR="006E0701" w:rsidRDefault="006E0701" w:rsidP="006E0701">
      <w:pPr>
        <w:spacing w:after="0"/>
        <w:rPr>
          <w:szCs w:val="24"/>
        </w:rPr>
      </w:pPr>
      <w:r>
        <w:rPr>
          <w:szCs w:val="24"/>
        </w:rPr>
        <w:t xml:space="preserve">Chairman Holtzinger </w:t>
      </w:r>
      <w:r w:rsidR="00591634">
        <w:rPr>
          <w:szCs w:val="24"/>
        </w:rPr>
        <w:t>stated that Chesterfield Development HOA held their first HOA meeting at the Township Building on January 31, 2023.</w:t>
      </w:r>
      <w:r w:rsidR="008311A1">
        <w:rPr>
          <w:szCs w:val="24"/>
        </w:rPr>
        <w:t xml:space="preserve">  He stated that there were a few homeowners very unhappy with the “lay of the land”</w:t>
      </w:r>
      <w:r w:rsidR="00D00378">
        <w:rPr>
          <w:szCs w:val="24"/>
        </w:rPr>
        <w:t xml:space="preserve"> and the properties that they purchased within the development.  </w:t>
      </w:r>
      <w:r w:rsidR="00762BEE">
        <w:rPr>
          <w:szCs w:val="24"/>
        </w:rPr>
        <w:t>The Planning Commission was encouraged to keep this in mind when considering future projects.</w:t>
      </w:r>
    </w:p>
    <w:p w14:paraId="567B4BE7" w14:textId="77777777" w:rsidR="0067373B" w:rsidRPr="006E0701" w:rsidRDefault="0067373B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27C5F72E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67373B">
        <w:rPr>
          <w:szCs w:val="24"/>
        </w:rPr>
        <w:t>Jerry Shank at 8:36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67373B">
        <w:rPr>
          <w:szCs w:val="24"/>
        </w:rPr>
        <w:t>Don Godfrey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338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16B0D"/>
    <w:rsid w:val="00023591"/>
    <w:rsid w:val="0005343D"/>
    <w:rsid w:val="000608F9"/>
    <w:rsid w:val="00074C66"/>
    <w:rsid w:val="000877CA"/>
    <w:rsid w:val="000925F1"/>
    <w:rsid w:val="000B7DCC"/>
    <w:rsid w:val="000D1E4A"/>
    <w:rsid w:val="000F64C2"/>
    <w:rsid w:val="000F75A3"/>
    <w:rsid w:val="0010110E"/>
    <w:rsid w:val="00121888"/>
    <w:rsid w:val="001359C8"/>
    <w:rsid w:val="00153647"/>
    <w:rsid w:val="00161F52"/>
    <w:rsid w:val="0016368F"/>
    <w:rsid w:val="00176038"/>
    <w:rsid w:val="001D2987"/>
    <w:rsid w:val="0020065B"/>
    <w:rsid w:val="002464E9"/>
    <w:rsid w:val="0025170B"/>
    <w:rsid w:val="00261557"/>
    <w:rsid w:val="002720C1"/>
    <w:rsid w:val="0027502F"/>
    <w:rsid w:val="00287119"/>
    <w:rsid w:val="002A5FA8"/>
    <w:rsid w:val="00314898"/>
    <w:rsid w:val="00322BBF"/>
    <w:rsid w:val="00340C1D"/>
    <w:rsid w:val="003448D5"/>
    <w:rsid w:val="00361C48"/>
    <w:rsid w:val="00381238"/>
    <w:rsid w:val="003C1B52"/>
    <w:rsid w:val="003C57A7"/>
    <w:rsid w:val="003D6406"/>
    <w:rsid w:val="00444086"/>
    <w:rsid w:val="00456B6E"/>
    <w:rsid w:val="00467AAA"/>
    <w:rsid w:val="004744F7"/>
    <w:rsid w:val="004847EF"/>
    <w:rsid w:val="004876D2"/>
    <w:rsid w:val="00492E3B"/>
    <w:rsid w:val="004A5F4B"/>
    <w:rsid w:val="004B7745"/>
    <w:rsid w:val="0050483E"/>
    <w:rsid w:val="00531D58"/>
    <w:rsid w:val="00534333"/>
    <w:rsid w:val="0055052F"/>
    <w:rsid w:val="005862EC"/>
    <w:rsid w:val="00591634"/>
    <w:rsid w:val="005B2108"/>
    <w:rsid w:val="005B6CC6"/>
    <w:rsid w:val="005C1348"/>
    <w:rsid w:val="005C19DC"/>
    <w:rsid w:val="005D32A2"/>
    <w:rsid w:val="005E42E3"/>
    <w:rsid w:val="005F36CE"/>
    <w:rsid w:val="00610ED5"/>
    <w:rsid w:val="00615927"/>
    <w:rsid w:val="006211CF"/>
    <w:rsid w:val="00645CB0"/>
    <w:rsid w:val="006628BC"/>
    <w:rsid w:val="0067373B"/>
    <w:rsid w:val="00681E4D"/>
    <w:rsid w:val="006857DF"/>
    <w:rsid w:val="006E0701"/>
    <w:rsid w:val="00762BEE"/>
    <w:rsid w:val="00784665"/>
    <w:rsid w:val="0079469D"/>
    <w:rsid w:val="007C3749"/>
    <w:rsid w:val="007E60EA"/>
    <w:rsid w:val="00801377"/>
    <w:rsid w:val="00827297"/>
    <w:rsid w:val="008311A1"/>
    <w:rsid w:val="00857966"/>
    <w:rsid w:val="00862613"/>
    <w:rsid w:val="00863F22"/>
    <w:rsid w:val="00880C45"/>
    <w:rsid w:val="008C6E88"/>
    <w:rsid w:val="009143B0"/>
    <w:rsid w:val="00920F4A"/>
    <w:rsid w:val="00923469"/>
    <w:rsid w:val="009307F1"/>
    <w:rsid w:val="00954EB5"/>
    <w:rsid w:val="00963EE3"/>
    <w:rsid w:val="00970C5B"/>
    <w:rsid w:val="00974ACD"/>
    <w:rsid w:val="009D25C2"/>
    <w:rsid w:val="00A40CA1"/>
    <w:rsid w:val="00A4373C"/>
    <w:rsid w:val="00A43B03"/>
    <w:rsid w:val="00A62BC2"/>
    <w:rsid w:val="00A65150"/>
    <w:rsid w:val="00A81328"/>
    <w:rsid w:val="00A86A1E"/>
    <w:rsid w:val="00A950FC"/>
    <w:rsid w:val="00AA4C19"/>
    <w:rsid w:val="00AE2CFF"/>
    <w:rsid w:val="00B12B4D"/>
    <w:rsid w:val="00B25363"/>
    <w:rsid w:val="00B332E2"/>
    <w:rsid w:val="00B37DF7"/>
    <w:rsid w:val="00B466DD"/>
    <w:rsid w:val="00B61C6C"/>
    <w:rsid w:val="00B82030"/>
    <w:rsid w:val="00B87821"/>
    <w:rsid w:val="00BA48C5"/>
    <w:rsid w:val="00BE6273"/>
    <w:rsid w:val="00BE7E73"/>
    <w:rsid w:val="00BF4CD3"/>
    <w:rsid w:val="00BF4E02"/>
    <w:rsid w:val="00C00FDA"/>
    <w:rsid w:val="00C1618E"/>
    <w:rsid w:val="00C71AB7"/>
    <w:rsid w:val="00C72316"/>
    <w:rsid w:val="00C75296"/>
    <w:rsid w:val="00CA6472"/>
    <w:rsid w:val="00CB602B"/>
    <w:rsid w:val="00CD58B7"/>
    <w:rsid w:val="00D00378"/>
    <w:rsid w:val="00D00B9F"/>
    <w:rsid w:val="00D14FC6"/>
    <w:rsid w:val="00D43600"/>
    <w:rsid w:val="00D53AA5"/>
    <w:rsid w:val="00D72DD7"/>
    <w:rsid w:val="00DC2559"/>
    <w:rsid w:val="00DD1D1A"/>
    <w:rsid w:val="00DE55A6"/>
    <w:rsid w:val="00DF1C9A"/>
    <w:rsid w:val="00E13388"/>
    <w:rsid w:val="00E21EEE"/>
    <w:rsid w:val="00E246CC"/>
    <w:rsid w:val="00E50161"/>
    <w:rsid w:val="00E608C2"/>
    <w:rsid w:val="00EC1E86"/>
    <w:rsid w:val="00EE2103"/>
    <w:rsid w:val="00F01714"/>
    <w:rsid w:val="00F129D5"/>
    <w:rsid w:val="00F131C1"/>
    <w:rsid w:val="00F41485"/>
    <w:rsid w:val="00F52E7C"/>
    <w:rsid w:val="00F578CA"/>
    <w:rsid w:val="00F67716"/>
    <w:rsid w:val="00F8242A"/>
    <w:rsid w:val="00FA45E4"/>
    <w:rsid w:val="00FD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33</cp:revision>
  <cp:lastPrinted>2022-05-19T15:36:00Z</cp:lastPrinted>
  <dcterms:created xsi:type="dcterms:W3CDTF">2023-02-10T15:14:00Z</dcterms:created>
  <dcterms:modified xsi:type="dcterms:W3CDTF">2023-03-07T17:12:00Z</dcterms:modified>
</cp:coreProperties>
</file>